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09 ноября 2020,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23nd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2020,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Metal-Expo’2020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Metal-Expo’2020, the 26th International Industrial Exhibition, awarding winners of The Main Event in the 2020 Russian Steel Industry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- Corrosion Protection, The 21th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Titanium Melting. Solutions and Equipment, seminar - discussion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55, VIP room</w:t>
            </w:r>
          </w:p>
        </w:tc>
        <w:tc>
          <w:tcPr>
            <w:tcW w:w="1900" w:type="dxa"/>
          </w:tcPr>
          <w:p>
            <w:r>
              <w:rPr/>
              <w:t xml:space="preserve">Titanium Association</w:t>
            </w:r>
            <w:br/>
            <w:r>
              <w:rPr/>
              <w:t xml:space="preserve">tel.: +7 (495) 446-89-50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2020,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Metal-Expo’2020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10:00–12:00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sheet metal,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To be advised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4d-Internatioanl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2, hall 57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Best Practices of Using Oils and Lubricants: Transformation from Operating Expenses into Highly Profitable Assets,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Lecture room 1, hall 55, 1st floor</w:t>
            </w:r>
          </w:p>
        </w:tc>
        <w:tc>
          <w:tcPr>
            <w:tcW w:w="1900" w:type="dxa"/>
          </w:tcPr>
          <w:p>
            <w:r>
              <w:rPr/>
              <w:t xml:space="preserve">Exima PRO </w:t>
            </w:r>
            <w:br/>
            <w:r>
              <w:rPr/>
              <w:t xml:space="preserve">tel: +7 (812) 309-93-43, +7 (921) 937-74-78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3D Solutions to Steel Products Repair and Printing,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meeting room, hall 55, 3d floor</w:t>
            </w:r>
          </w:p>
        </w:tc>
        <w:tc>
          <w:tcPr>
            <w:tcW w:w="1900" w:type="dxa"/>
          </w:tcPr>
          <w:p>
            <w:r>
              <w:rPr/>
              <w:t xml:space="preserve">TSNIITMASH</w:t>
            </w:r>
            <w:br/>
            <w:r>
              <w:rPr/>
              <w:t xml:space="preserve">i3D</w:t>
            </w:r>
            <w:br/>
            <w:r>
              <w:rPr/>
              <w:t xml:space="preserve">tel.: +7 (495) 108 60 68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Chief Metallurgists of Leading Russian Steel Mills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League to Support Defense Industry Enterprises 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4d-Internatioanl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2, hall 57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Foundry Info System, Galaktika,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Lecture room 1, hall 55, 1st floor</w:t>
            </w:r>
          </w:p>
        </w:tc>
        <w:tc>
          <w:tcPr>
            <w:tcW w:w="1900" w:type="dxa"/>
          </w:tcPr>
          <w:p>
            <w:r>
              <w:rPr/>
              <w:t xml:space="preserve">Heavy Engineering Committee.  Russian Union of Heavy Engineers</w:t>
            </w:r>
            <w:br/>
            <w:r>
              <w:rPr/>
              <w:t xml:space="preserve">tel.: +7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Steel Structures Group members,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Steel Structures Group</w:t>
            </w:r>
            <w:br/>
            <w:r>
              <w:rPr/>
              <w:t xml:space="preserve">tel.: +7 (985) 625-29-35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2020,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Metal-Expo’2020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19th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meeting room, hall 55, 3d floor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VNIIMETMASH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OMK Digital Services. Are There Any Advantages for Partners?,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2, hall 57</w:t>
            </w:r>
          </w:p>
        </w:tc>
        <w:tc>
          <w:tcPr>
            <w:tcW w:w="1900" w:type="dxa"/>
          </w:tcPr>
          <w:p>
            <w:r>
              <w:rPr/>
              <w:t xml:space="preserve">OMK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To be advised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Role of Steel Structures Plants in Steel Structures Market Development. Certification for STO SCDA,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Corporate Communication in the Russian and the CIS Steel Industries’2020, Conference; awarding winners of Competition for The Best Corporate Publication in the Steel Industry’2020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2, hall 57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meeting room, hall 55, 3d floor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2020,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Metal-Expo’2020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MGTU</w:t>
            </w:r>
            <w:br/>
            <w:r>
              <w:rPr/>
              <w:t xml:space="preserve">MISiS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contest for The Best Internet-Project 2020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 1, hall 57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Events hall (2d floor), hall 55 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Metal-Expo'2020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Big conference room, hall 57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Metal-Expo'2019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55, 57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2024-04-19T16:21:56+03:00</dcterms:created>
  <dcterms:modified xsi:type="dcterms:W3CDTF">2024-04-19T16:21:56+03:00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